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 Çelebi Eser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23DT1437923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FOTOKOPİ MAKİNASI SARF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2520 FUSER ÜNİTE( ORJİNAL)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1025 COLOR DURUM ÜNİTE( ORJİNAL)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2520 DURUM ÜNİTE( ORJİNAL)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